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vdsgifju3zkh" w:id="0"/>
      <w:bookmarkEnd w:id="0"/>
      <w:r w:rsidDel="00000000" w:rsidR="00000000" w:rsidRPr="00000000">
        <w:rPr/>
        <w:drawing>
          <wp:anchor allowOverlap="1" behindDoc="0" distB="0" distT="0" distL="0" distR="0" hidden="0" layoutInCell="1" locked="0" relativeHeight="0" simplePos="0">
            <wp:simplePos x="0" y="0"/>
            <wp:positionH relativeFrom="page">
              <wp:posOffset>6167325</wp:posOffset>
            </wp:positionH>
            <wp:positionV relativeFrom="page">
              <wp:posOffset>147525</wp:posOffset>
            </wp:positionV>
            <wp:extent cx="1177895" cy="928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7895" cy="928688"/>
                    </a:xfrm>
                    <a:prstGeom prst="rect"/>
                    <a:ln/>
                  </pic:spPr>
                </pic:pic>
              </a:graphicData>
            </a:graphic>
          </wp:anchor>
        </w:drawing>
      </w:r>
      <w:r w:rsidDel="00000000" w:rsidR="00000000" w:rsidRPr="00000000">
        <w:rPr>
          <w:rtl w:val="0"/>
        </w:rPr>
        <w:t xml:space="preserve">R</w:t>
      </w:r>
      <w:r w:rsidDel="00000000" w:rsidR="00000000" w:rsidRPr="00000000">
        <w:rPr>
          <w:rtl w:val="0"/>
        </w:rPr>
        <w:t xml:space="preserve">ecord insights from listening to calls</w:t>
      </w:r>
      <w:r w:rsidDel="00000000" w:rsidR="00000000" w:rsidRPr="00000000">
        <w:rPr>
          <w:rtl w:val="0"/>
        </w:rPr>
      </w:r>
    </w:p>
    <w:p w:rsidR="00000000" w:rsidDel="00000000" w:rsidP="00000000" w:rsidRDefault="00000000" w:rsidRPr="00000000" w14:paraId="00000002">
      <w:pPr>
        <w:pStyle w:val="Subtitle"/>
        <w:rPr/>
      </w:pPr>
      <w:bookmarkStart w:colFirst="0" w:colLast="0" w:name="_ss34oz1ws915" w:id="1"/>
      <w:bookmarkEnd w:id="1"/>
      <w:r w:rsidDel="00000000" w:rsidR="00000000" w:rsidRPr="00000000">
        <w:rPr>
          <w:rtl w:val="0"/>
        </w:rPr>
        <w:t xml:space="preserve">Learn more about your users by listening to service calls and recording your insights.</w:t>
      </w:r>
      <w:r w:rsidDel="00000000" w:rsidR="00000000" w:rsidRPr="00000000">
        <w:rPr>
          <w:rtl w:val="0"/>
        </w:rPr>
      </w:r>
    </w:p>
    <w:p w:rsidR="00000000" w:rsidDel="00000000" w:rsidP="00000000" w:rsidRDefault="00000000" w:rsidRPr="00000000" w14:paraId="00000003">
      <w:pPr>
        <w:pStyle w:val="Heading2"/>
        <w:rPr/>
      </w:pPr>
      <w:bookmarkStart w:colFirst="0" w:colLast="0" w:name="_mezrbnb7xugf" w:id="2"/>
      <w:bookmarkEnd w:id="2"/>
      <w:r w:rsidDel="00000000" w:rsidR="00000000" w:rsidRPr="00000000">
        <w:rPr>
          <w:rtl w:val="0"/>
        </w:rPr>
        <w:t xml:space="preserve">How to use this template</w:t>
      </w:r>
    </w:p>
    <w:p w:rsidR="00000000" w:rsidDel="00000000" w:rsidP="00000000" w:rsidRDefault="00000000" w:rsidRPr="00000000" w14:paraId="00000004">
      <w:pPr>
        <w:rPr/>
      </w:pPr>
      <w:r w:rsidDel="00000000" w:rsidR="00000000" w:rsidRPr="00000000">
        <w:rPr>
          <w:rtl w:val="0"/>
        </w:rPr>
        <w:t xml:space="preserve">You can use this template to:</w:t>
      </w:r>
      <w:r w:rsidDel="00000000" w:rsidR="00000000" w:rsidRPr="00000000">
        <w:rPr>
          <w:rtl w:val="0"/>
        </w:rPr>
      </w:r>
    </w:p>
    <w:p w:rsidR="00000000" w:rsidDel="00000000" w:rsidP="00000000" w:rsidRDefault="00000000" w:rsidRPr="00000000" w14:paraId="00000005">
      <w:pPr>
        <w:numPr>
          <w:ilvl w:val="0"/>
          <w:numId w:val="6"/>
        </w:numPr>
        <w:spacing w:after="0" w:afterAutospacing="0" w:before="240" w:line="276" w:lineRule="auto"/>
        <w:ind w:left="720" w:hanging="360"/>
        <w:rPr>
          <w:color w:val="1f1f1f"/>
          <w:u w:val="none"/>
        </w:rPr>
      </w:pPr>
      <w:r w:rsidDel="00000000" w:rsidR="00000000" w:rsidRPr="00000000">
        <w:rPr>
          <w:color w:val="1f1f1f"/>
          <w:rtl w:val="0"/>
        </w:rPr>
        <w:t xml:space="preserve">pick a service area that has a manageable volume of calls and is specific enough to learn about. For example, within housing, you might look at repairs</w:t>
      </w:r>
    </w:p>
    <w:p w:rsidR="00000000" w:rsidDel="00000000" w:rsidP="00000000" w:rsidRDefault="00000000" w:rsidRPr="00000000" w14:paraId="00000006">
      <w:pPr>
        <w:numPr>
          <w:ilvl w:val="0"/>
          <w:numId w:val="6"/>
        </w:numPr>
        <w:spacing w:after="0" w:afterAutospacing="0" w:before="0" w:beforeAutospacing="0" w:line="276" w:lineRule="auto"/>
        <w:ind w:left="720" w:hanging="360"/>
        <w:rPr>
          <w:rFonts w:ascii="Arial" w:cs="Arial" w:eastAsia="Arial" w:hAnsi="Arial"/>
          <w:color w:val="1f1f1f"/>
          <w:sz w:val="22"/>
          <w:szCs w:val="22"/>
        </w:rPr>
      </w:pPr>
      <w:r w:rsidDel="00000000" w:rsidR="00000000" w:rsidRPr="00000000">
        <w:rPr>
          <w:color w:val="1f1f1f"/>
          <w:rtl w:val="0"/>
        </w:rPr>
        <w:t xml:space="preserve">ensure the exercise is a quick and accessible way to learn a bit more about your users </w:t>
      </w:r>
    </w:p>
    <w:p w:rsidR="00000000" w:rsidDel="00000000" w:rsidP="00000000" w:rsidRDefault="00000000" w:rsidRPr="00000000" w14:paraId="00000007">
      <w:pPr>
        <w:numPr>
          <w:ilvl w:val="0"/>
          <w:numId w:val="6"/>
        </w:numPr>
        <w:spacing w:after="0" w:afterAutospacing="0" w:before="0" w:beforeAutospacing="0" w:line="276" w:lineRule="auto"/>
        <w:ind w:left="720" w:hanging="360"/>
        <w:rPr>
          <w:rFonts w:ascii="Arial" w:cs="Arial" w:eastAsia="Arial" w:hAnsi="Arial"/>
          <w:color w:val="1f1f1f"/>
          <w:sz w:val="22"/>
          <w:szCs w:val="22"/>
        </w:rPr>
      </w:pPr>
      <w:r w:rsidDel="00000000" w:rsidR="00000000" w:rsidRPr="00000000">
        <w:rPr>
          <w:color w:val="1f1f1f"/>
          <w:rtl w:val="0"/>
        </w:rPr>
        <w:t xml:space="preserve">listen to some calls with an open mind, at this stage there's no need to think of any solutions or what you think the problems are</w:t>
      </w:r>
    </w:p>
    <w:p w:rsidR="00000000" w:rsidDel="00000000" w:rsidP="00000000" w:rsidRDefault="00000000" w:rsidRPr="00000000" w14:paraId="00000008">
      <w:pPr>
        <w:numPr>
          <w:ilvl w:val="0"/>
          <w:numId w:val="6"/>
        </w:numPr>
        <w:spacing w:after="240" w:before="0" w:beforeAutospacing="0" w:line="276" w:lineRule="auto"/>
        <w:ind w:left="720" w:hanging="360"/>
        <w:rPr>
          <w:rFonts w:ascii="Arial" w:cs="Arial" w:eastAsia="Arial" w:hAnsi="Arial"/>
          <w:color w:val="1f1f1f"/>
          <w:sz w:val="22"/>
          <w:szCs w:val="22"/>
        </w:rPr>
      </w:pPr>
      <w:r w:rsidDel="00000000" w:rsidR="00000000" w:rsidRPr="00000000">
        <w:rPr>
          <w:color w:val="1f1f1f"/>
          <w:rtl w:val="0"/>
        </w:rPr>
        <w:t xml:space="preserve">record any notes about the people calling and their experiences in </w:t>
      </w:r>
      <w:hyperlink w:anchor="_zb0ggjy7fm70">
        <w:r w:rsidDel="00000000" w:rsidR="00000000" w:rsidRPr="00000000">
          <w:rPr>
            <w:color w:val="1155cc"/>
            <w:u w:val="single"/>
            <w:rtl w:val="0"/>
          </w:rPr>
          <w:t xml:space="preserve">the board</w:t>
        </w:r>
      </w:hyperlink>
      <w:r w:rsidDel="00000000" w:rsidR="00000000" w:rsidRPr="00000000">
        <w:rPr>
          <w:color w:val="1f1f1f"/>
          <w:rtl w:val="0"/>
        </w:rPr>
        <w:t xml:space="preserve"> below</w:t>
      </w:r>
    </w:p>
    <w:p w:rsidR="00000000" w:rsidDel="00000000" w:rsidP="00000000" w:rsidRDefault="00000000" w:rsidRPr="00000000" w14:paraId="00000009">
      <w:pPr>
        <w:pStyle w:val="Heading3"/>
        <w:widowControl w:val="0"/>
        <w:spacing w:after="160" w:before="280" w:lineRule="auto"/>
        <w:rPr/>
      </w:pPr>
      <w:bookmarkStart w:colFirst="0" w:colLast="0" w:name="_kyuvuktu9hgl" w:id="3"/>
      <w:bookmarkEnd w:id="3"/>
      <w:r w:rsidDel="00000000" w:rsidR="00000000" w:rsidRPr="00000000">
        <w:rPr>
          <w:rtl w:val="0"/>
        </w:rPr>
        <w:t xml:space="preserve">Tips</w:t>
      </w:r>
    </w:p>
    <w:p w:rsidR="00000000" w:rsidDel="00000000" w:rsidP="00000000" w:rsidRDefault="00000000" w:rsidRPr="00000000" w14:paraId="0000000A">
      <w:pPr>
        <w:rPr/>
      </w:pPr>
      <w:r w:rsidDel="00000000" w:rsidR="00000000" w:rsidRPr="00000000">
        <w:rPr>
          <w:rtl w:val="0"/>
        </w:rPr>
        <w:t xml:space="preserve">You should:</w:t>
      </w:r>
      <w:r w:rsidDel="00000000" w:rsidR="00000000" w:rsidRPr="00000000">
        <w:rPr>
          <w:rtl w:val="0"/>
        </w:rPr>
      </w:r>
    </w:p>
    <w:p w:rsidR="00000000" w:rsidDel="00000000" w:rsidP="00000000" w:rsidRDefault="00000000" w:rsidRPr="00000000" w14:paraId="0000000B">
      <w:pPr>
        <w:widowControl w:val="0"/>
        <w:numPr>
          <w:ilvl w:val="0"/>
          <w:numId w:val="4"/>
        </w:numPr>
        <w:spacing w:after="0" w:afterAutospacing="0" w:line="276" w:lineRule="auto"/>
        <w:ind w:left="720" w:hanging="360"/>
      </w:pPr>
      <w:r w:rsidDel="00000000" w:rsidR="00000000" w:rsidRPr="00000000">
        <w:rPr>
          <w:rtl w:val="0"/>
        </w:rPr>
        <w:t xml:space="preserve">keep notes anonymous – do not record personal details</w:t>
      </w:r>
    </w:p>
    <w:p w:rsidR="00000000" w:rsidDel="00000000" w:rsidP="00000000" w:rsidRDefault="00000000" w:rsidRPr="00000000" w14:paraId="0000000C">
      <w:pPr>
        <w:widowControl w:val="0"/>
        <w:numPr>
          <w:ilvl w:val="0"/>
          <w:numId w:val="4"/>
        </w:numPr>
        <w:spacing w:after="0" w:afterAutospacing="0" w:line="276" w:lineRule="auto"/>
        <w:ind w:left="720" w:hanging="360"/>
        <w:rPr>
          <w:rFonts w:ascii="Helvetica Neue" w:cs="Helvetica Neue" w:eastAsia="Helvetica Neue" w:hAnsi="Helvetica Neue"/>
          <w:sz w:val="24"/>
          <w:szCs w:val="24"/>
        </w:rPr>
      </w:pPr>
      <w:r w:rsidDel="00000000" w:rsidR="00000000" w:rsidRPr="00000000">
        <w:rPr>
          <w:rtl w:val="0"/>
        </w:rPr>
        <w:t xml:space="preserve">record facts, not your opinions</w:t>
      </w:r>
    </w:p>
    <w:p w:rsidR="00000000" w:rsidDel="00000000" w:rsidP="00000000" w:rsidRDefault="00000000" w:rsidRPr="00000000" w14:paraId="0000000D">
      <w:pPr>
        <w:widowControl w:val="0"/>
        <w:numPr>
          <w:ilvl w:val="0"/>
          <w:numId w:val="4"/>
        </w:numPr>
        <w:spacing w:after="0" w:afterAutospacing="0" w:line="276" w:lineRule="auto"/>
        <w:ind w:left="720" w:hanging="360"/>
        <w:rPr>
          <w:rFonts w:ascii="Helvetica Neue" w:cs="Helvetica Neue" w:eastAsia="Helvetica Neue" w:hAnsi="Helvetica Neue"/>
          <w:sz w:val="24"/>
          <w:szCs w:val="24"/>
        </w:rPr>
      </w:pPr>
      <w:r w:rsidDel="00000000" w:rsidR="00000000" w:rsidRPr="00000000">
        <w:rPr>
          <w:rtl w:val="0"/>
        </w:rPr>
        <w:t xml:space="preserve">work together with call handlers – t’s about improving digital services, not monitoring performance</w:t>
      </w:r>
    </w:p>
    <w:p w:rsidR="00000000" w:rsidDel="00000000" w:rsidP="00000000" w:rsidRDefault="00000000" w:rsidRPr="00000000" w14:paraId="0000000E">
      <w:pPr>
        <w:widowControl w:val="0"/>
        <w:numPr>
          <w:ilvl w:val="0"/>
          <w:numId w:val="4"/>
        </w:numPr>
        <w:spacing w:after="0" w:afterAutospacing="0" w:line="276" w:lineRule="auto"/>
        <w:ind w:left="720" w:hanging="360"/>
        <w:rPr>
          <w:rFonts w:ascii="Helvetica Neue" w:cs="Helvetica Neue" w:eastAsia="Helvetica Neue" w:hAnsi="Helvetica Neue"/>
          <w:sz w:val="24"/>
          <w:szCs w:val="24"/>
        </w:rPr>
      </w:pPr>
      <w:r w:rsidDel="00000000" w:rsidR="00000000" w:rsidRPr="00000000">
        <w:rPr>
          <w:rtl w:val="0"/>
        </w:rPr>
        <w:t xml:space="preserve">focus on the experience of callers</w:t>
      </w:r>
    </w:p>
    <w:p w:rsidR="00000000" w:rsidDel="00000000" w:rsidP="00000000" w:rsidRDefault="00000000" w:rsidRPr="00000000" w14:paraId="0000000F">
      <w:pPr>
        <w:widowControl w:val="0"/>
        <w:numPr>
          <w:ilvl w:val="0"/>
          <w:numId w:val="4"/>
        </w:numPr>
        <w:spacing w:after="0" w:afterAutospacing="0" w:line="276" w:lineRule="auto"/>
        <w:ind w:left="720" w:hanging="360"/>
        <w:rPr>
          <w:u w:val="none"/>
        </w:rPr>
      </w:pPr>
      <w:r w:rsidDel="00000000" w:rsidR="00000000" w:rsidRPr="00000000">
        <w:rPr>
          <w:rtl w:val="0"/>
        </w:rPr>
        <w:t xml:space="preserve">check callers are informed they may be monitored</w:t>
      </w:r>
    </w:p>
    <w:p w:rsidR="00000000" w:rsidDel="00000000" w:rsidP="00000000" w:rsidRDefault="00000000" w:rsidRPr="00000000" w14:paraId="00000010">
      <w:pPr>
        <w:widowControl w:val="0"/>
        <w:numPr>
          <w:ilvl w:val="0"/>
          <w:numId w:val="4"/>
        </w:numPr>
        <w:spacing w:after="0" w:afterAutospacing="0" w:line="276" w:lineRule="auto"/>
        <w:ind w:left="720" w:hanging="360"/>
        <w:rPr>
          <w:u w:val="none"/>
        </w:rPr>
      </w:pPr>
      <w:r w:rsidDel="00000000" w:rsidR="00000000" w:rsidRPr="00000000">
        <w:rPr>
          <w:rtl w:val="0"/>
        </w:rPr>
        <w:t xml:space="preserve">check your plans with someone responsible for data protection</w:t>
      </w:r>
    </w:p>
    <w:p w:rsidR="00000000" w:rsidDel="00000000" w:rsidP="00000000" w:rsidRDefault="00000000" w:rsidRPr="00000000" w14:paraId="00000011">
      <w:pPr>
        <w:widowControl w:val="0"/>
        <w:numPr>
          <w:ilvl w:val="0"/>
          <w:numId w:val="4"/>
        </w:numPr>
        <w:spacing w:line="276" w:lineRule="auto"/>
        <w:ind w:left="720" w:hanging="360"/>
        <w:rPr>
          <w:u w:val="none"/>
        </w:rPr>
      </w:pPr>
      <w:r w:rsidDel="00000000" w:rsidR="00000000" w:rsidRPr="00000000">
        <w:rPr>
          <w:rtl w:val="0"/>
        </w:rPr>
        <w:t xml:space="preserve">keep it concise – you do not need to capture everything</w:t>
      </w:r>
    </w:p>
    <w:p w:rsidR="00000000" w:rsidDel="00000000" w:rsidP="00000000" w:rsidRDefault="00000000" w:rsidRPr="00000000" w14:paraId="00000012">
      <w:pPr>
        <w:pStyle w:val="Heading2"/>
        <w:rPr/>
      </w:pPr>
      <w:bookmarkStart w:colFirst="0" w:colLast="0" w:name="_n1jgnwony3k9" w:id="4"/>
      <w:bookmarkEnd w:id="4"/>
      <w:r w:rsidDel="00000000" w:rsidR="00000000" w:rsidRPr="00000000">
        <w:rPr>
          <w:rtl w:val="0"/>
        </w:rPr>
        <w:t xml:space="preserve">Before you start</w:t>
      </w:r>
    </w:p>
    <w:p w:rsidR="00000000" w:rsidDel="00000000" w:rsidP="00000000" w:rsidRDefault="00000000" w:rsidRPr="00000000" w14:paraId="00000013">
      <w:pPr>
        <w:spacing w:after="240" w:before="240" w:lineRule="auto"/>
        <w:rPr>
          <w:color w:val="1f1f1f"/>
        </w:rPr>
      </w:pPr>
      <w:r w:rsidDel="00000000" w:rsidR="00000000" w:rsidRPr="00000000">
        <w:rPr>
          <w:color w:val="1f1f1f"/>
          <w:rtl w:val="0"/>
        </w:rPr>
        <w:t xml:space="preserve">Think about who you can speak to internally. This could be:</w:t>
      </w:r>
    </w:p>
    <w:p w:rsidR="00000000" w:rsidDel="00000000" w:rsidP="00000000" w:rsidRDefault="00000000" w:rsidRPr="00000000" w14:paraId="00000014">
      <w:pPr>
        <w:numPr>
          <w:ilvl w:val="0"/>
          <w:numId w:val="7"/>
        </w:numPr>
        <w:spacing w:after="0" w:afterAutospacing="0" w:before="240" w:line="276" w:lineRule="auto"/>
        <w:ind w:left="720" w:hanging="360"/>
        <w:rPr>
          <w:color w:val="1f1f1f"/>
        </w:rPr>
      </w:pPr>
      <w:r w:rsidDel="00000000" w:rsidR="00000000" w:rsidRPr="00000000">
        <w:rPr>
          <w:color w:val="1f1f1f"/>
          <w:rtl w:val="0"/>
        </w:rPr>
        <w:t xml:space="preserve">a contact centre manager to set up call listening. Make sure they understand the benefits of you learning about users and how you'll use the insights constructively</w:t>
      </w:r>
    </w:p>
    <w:p w:rsidR="00000000" w:rsidDel="00000000" w:rsidP="00000000" w:rsidRDefault="00000000" w:rsidRPr="00000000" w14:paraId="00000015">
      <w:pPr>
        <w:numPr>
          <w:ilvl w:val="0"/>
          <w:numId w:val="7"/>
        </w:numPr>
        <w:spacing w:after="240" w:before="0" w:beforeAutospacing="0" w:line="276" w:lineRule="auto"/>
        <w:ind w:left="720" w:hanging="360"/>
        <w:rPr>
          <w:color w:val="1f1f1f"/>
        </w:rPr>
      </w:pPr>
      <w:r w:rsidDel="00000000" w:rsidR="00000000" w:rsidRPr="00000000">
        <w:rPr>
          <w:color w:val="1f1f1f"/>
          <w:rtl w:val="0"/>
        </w:rPr>
        <w:t xml:space="preserve">decision makers involved in change. You can share your findings and agree on any next steps</w:t>
      </w:r>
    </w:p>
    <w:p w:rsidR="00000000" w:rsidDel="00000000" w:rsidP="00000000" w:rsidRDefault="00000000" w:rsidRPr="00000000" w14:paraId="00000016">
      <w:pPr>
        <w:spacing w:after="240" w:before="240" w:lineRule="auto"/>
        <w:ind w:left="0" w:firstLine="0"/>
        <w:rPr>
          <w:color w:val="1f1f1f"/>
        </w:rPr>
      </w:pPr>
      <w:r w:rsidDel="00000000" w:rsidR="00000000" w:rsidRPr="00000000">
        <w:rPr>
          <w:color w:val="1f1f1f"/>
          <w:rtl w:val="0"/>
        </w:rPr>
        <w:t xml:space="preserve">Make sure they understand what you want to do. </w:t>
      </w:r>
    </w:p>
    <w:p w:rsidR="00000000" w:rsidDel="00000000" w:rsidP="00000000" w:rsidRDefault="00000000" w:rsidRPr="00000000" w14:paraId="00000017">
      <w:pPr>
        <w:pStyle w:val="Heading3"/>
        <w:widowControl w:val="0"/>
        <w:rPr/>
      </w:pPr>
      <w:bookmarkStart w:colFirst="0" w:colLast="0" w:name="_xdryue3iiuhy" w:id="5"/>
      <w:bookmarkEnd w:id="5"/>
      <w:r w:rsidDel="00000000" w:rsidR="00000000" w:rsidRPr="00000000">
        <w:rPr>
          <w:rtl w:val="0"/>
        </w:rPr>
        <w:t xml:space="preserve">Define your research goals</w:t>
      </w:r>
    </w:p>
    <w:p w:rsidR="00000000" w:rsidDel="00000000" w:rsidP="00000000" w:rsidRDefault="00000000" w:rsidRPr="00000000" w14:paraId="00000018">
      <w:pPr>
        <w:rPr/>
      </w:pPr>
      <w:r w:rsidDel="00000000" w:rsidR="00000000" w:rsidRPr="00000000">
        <w:rPr>
          <w:color w:val="1f1f1f"/>
          <w:rtl w:val="0"/>
        </w:rPr>
        <w:t xml:space="preserve">These goals can guide your research and ensure you gain valuable user experience information to share with decision makers or to improve your digital services. Write questions you hope to answer. </w:t>
      </w:r>
      <w:r w:rsidDel="00000000" w:rsidR="00000000" w:rsidRPr="00000000">
        <w:rPr>
          <w:rtl w:val="0"/>
        </w:rPr>
      </w:r>
    </w:p>
    <w:p w:rsidR="00000000" w:rsidDel="00000000" w:rsidP="00000000" w:rsidRDefault="00000000" w:rsidRPr="00000000" w14:paraId="00000019">
      <w:pPr>
        <w:pStyle w:val="Heading4"/>
        <w:spacing w:after="240" w:before="240" w:lineRule="auto"/>
        <w:rPr/>
      </w:pPr>
      <w:bookmarkStart w:colFirst="0" w:colLast="0" w:name="_rzun2qklhohe" w:id="6"/>
      <w:bookmarkEnd w:id="6"/>
      <w:r w:rsidDel="00000000" w:rsidR="00000000" w:rsidRPr="00000000">
        <w:rPr>
          <w:rtl w:val="0"/>
        </w:rPr>
        <w:t xml:space="preserve">Goal 1</w:t>
      </w:r>
    </w:p>
    <w:p w:rsidR="00000000" w:rsidDel="00000000" w:rsidP="00000000" w:rsidRDefault="00000000" w:rsidRPr="00000000" w14:paraId="0000001A">
      <w:pPr>
        <w:spacing w:after="240" w:before="240" w:lineRule="auto"/>
        <w:rPr/>
      </w:pPr>
      <w:r w:rsidDel="00000000" w:rsidR="00000000" w:rsidRPr="00000000">
        <w:rPr>
          <w:rtl w:val="0"/>
        </w:rPr>
        <w:t xml:space="preserve">For example, why are people calling and using online services?</w:t>
      </w:r>
    </w:p>
    <w:tbl>
      <w:tblPr>
        <w:tblStyle w:val="Table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4"/>
        <w:spacing w:after="240" w:before="240" w:lineRule="auto"/>
        <w:rPr/>
      </w:pPr>
      <w:bookmarkStart w:colFirst="0" w:colLast="0" w:name="_2y3xlv9cpbv9" w:id="7"/>
      <w:bookmarkEnd w:id="7"/>
      <w:r w:rsidDel="00000000" w:rsidR="00000000" w:rsidRPr="00000000">
        <w:rPr>
          <w:rtl w:val="0"/>
        </w:rPr>
        <w:t xml:space="preserve">Goal 2</w:t>
      </w:r>
    </w:p>
    <w:p w:rsidR="00000000" w:rsidDel="00000000" w:rsidP="00000000" w:rsidRDefault="00000000" w:rsidRPr="00000000" w14:paraId="0000001E">
      <w:pPr>
        <w:spacing w:after="240" w:before="240" w:lineRule="auto"/>
        <w:rPr/>
      </w:pPr>
      <w:r w:rsidDel="00000000" w:rsidR="00000000" w:rsidRPr="00000000">
        <w:rPr>
          <w:rtl w:val="0"/>
        </w:rPr>
        <w:t xml:space="preserve">For example, what do people really need to get done?</w:t>
      </w:r>
    </w:p>
    <w:tbl>
      <w:tblPr>
        <w:tblStyle w:val="Table2"/>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4"/>
        <w:spacing w:after="240" w:before="240" w:lineRule="auto"/>
        <w:rPr/>
      </w:pPr>
      <w:bookmarkStart w:colFirst="0" w:colLast="0" w:name="_vl94ejiigfd6" w:id="8"/>
      <w:bookmarkEnd w:id="8"/>
      <w:r w:rsidDel="00000000" w:rsidR="00000000" w:rsidRPr="00000000">
        <w:rPr>
          <w:rtl w:val="0"/>
        </w:rPr>
        <w:t xml:space="preserve">Goal 3</w:t>
      </w:r>
    </w:p>
    <w:p w:rsidR="00000000" w:rsidDel="00000000" w:rsidP="00000000" w:rsidRDefault="00000000" w:rsidRPr="00000000" w14:paraId="00000022">
      <w:pPr>
        <w:spacing w:after="240" w:before="240" w:lineRule="auto"/>
        <w:rPr/>
      </w:pPr>
      <w:r w:rsidDel="00000000" w:rsidR="00000000" w:rsidRPr="00000000">
        <w:rPr>
          <w:rtl w:val="0"/>
        </w:rPr>
        <w:t xml:space="preserve">For example, how are problems surfacing for users?</w:t>
      </w:r>
    </w:p>
    <w:tbl>
      <w:tblPr>
        <w:tblStyle w:val="Table3"/>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4">
      <w:pPr>
        <w:pStyle w:val="Heading2"/>
        <w:rPr/>
        <w:sectPr>
          <w:headerReference r:id="rId7" w:type="default"/>
          <w:headerReference r:id="rId8" w:type="first"/>
          <w:footerReference r:id="rId9" w:type="default"/>
          <w:footerReference r:id="rId10" w:type="first"/>
          <w:pgSz w:h="16838" w:w="11906" w:orient="portrait"/>
          <w:pgMar w:bottom="1417.3228346456694" w:top="1417.3228346456694" w:left="1417.3228346456694" w:right="1417.3228346456694" w:header="720" w:footer="720"/>
          <w:pgNumType w:start="0"/>
          <w:titlePg w:val="1"/>
        </w:sectPr>
      </w:pPr>
      <w:bookmarkStart w:colFirst="0" w:colLast="0" w:name="_8mbz91glyamy" w:id="9"/>
      <w:bookmarkEnd w:id="9"/>
      <w:r w:rsidDel="00000000" w:rsidR="00000000" w:rsidRPr="00000000">
        <w:rPr>
          <w:rtl w:val="0"/>
        </w:rPr>
      </w:r>
    </w:p>
    <w:p w:rsidR="00000000" w:rsidDel="00000000" w:rsidP="00000000" w:rsidRDefault="00000000" w:rsidRPr="00000000" w14:paraId="00000025">
      <w:pPr>
        <w:pStyle w:val="Heading2"/>
        <w:rPr/>
      </w:pPr>
      <w:bookmarkStart w:colFirst="0" w:colLast="0" w:name="_zb0ggjy7fm70" w:id="10"/>
      <w:bookmarkEnd w:id="10"/>
      <w:r w:rsidDel="00000000" w:rsidR="00000000" w:rsidRPr="00000000">
        <w:rPr>
          <w:rtl w:val="0"/>
        </w:rPr>
        <w:t xml:space="preserve">During the calls</w:t>
      </w:r>
    </w:p>
    <w:p w:rsidR="00000000" w:rsidDel="00000000" w:rsidP="00000000" w:rsidRDefault="00000000" w:rsidRPr="00000000" w14:paraId="00000026">
      <w:pPr>
        <w:rPr>
          <w:color w:val="1f1f1f"/>
        </w:rPr>
      </w:pPr>
      <w:r w:rsidDel="00000000" w:rsidR="00000000" w:rsidRPr="00000000">
        <w:rPr>
          <w:color w:val="1f1f1f"/>
          <w:rtl w:val="0"/>
        </w:rPr>
        <w:t xml:space="preserve">Note things that help you understand more about service users and where you could improve the service.</w:t>
      </w:r>
    </w:p>
    <w:p w:rsidR="00000000" w:rsidDel="00000000" w:rsidP="00000000" w:rsidRDefault="00000000" w:rsidRPr="00000000" w14:paraId="00000027">
      <w:pPr>
        <w:pStyle w:val="Heading3"/>
        <w:rPr/>
      </w:pPr>
      <w:bookmarkStart w:colFirst="0" w:colLast="0" w:name="_bxgmxi2mcoyu" w:id="11"/>
      <w:bookmarkEnd w:id="11"/>
      <w:r w:rsidDel="00000000" w:rsidR="00000000" w:rsidRPr="00000000">
        <w:rPr>
          <w:rtl w:val="0"/>
        </w:rPr>
        <w:t xml:space="preserve">Call notes</w:t>
      </w:r>
    </w:p>
    <w:tbl>
      <w:tblPr>
        <w:tblStyle w:val="Table4"/>
        <w:tblW w:w="13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2185"/>
        <w:gridCol w:w="2185"/>
        <w:gridCol w:w="2185"/>
        <w:gridCol w:w="2185"/>
        <w:gridCol w:w="2185"/>
        <w:gridCol w:w="2185"/>
        <w:tblGridChange w:id="0">
          <w:tblGrid>
            <w:gridCol w:w="855"/>
            <w:gridCol w:w="2185"/>
            <w:gridCol w:w="2185"/>
            <w:gridCol w:w="2185"/>
            <w:gridCol w:w="2185"/>
            <w:gridCol w:w="2185"/>
            <w:gridCol w:w="2185"/>
          </w:tblGrid>
        </w:tblGridChange>
      </w:tblGrid>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Call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rtl w:val="0"/>
              </w:rPr>
            </w:r>
          </w:p>
        </w:tc>
        <w:tc>
          <w:tcPr>
            <w:shd w:fill="009999"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The user</w:t>
            </w:r>
          </w:p>
        </w:tc>
        <w:tc>
          <w:tcPr>
            <w:shd w:fill="009999"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Their goals</w:t>
            </w:r>
          </w:p>
        </w:tc>
        <w:tc>
          <w:tcPr>
            <w:shd w:fill="009999"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What went wrong</w:t>
            </w:r>
          </w:p>
        </w:tc>
        <w:tc>
          <w:tcPr>
            <w:shd w:fill="009999"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What went well</w:t>
            </w:r>
          </w:p>
        </w:tc>
        <w:tc>
          <w:tcPr>
            <w:shd w:fill="009999"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How they’re feeling</w:t>
            </w:r>
          </w:p>
        </w:tc>
        <w:tc>
          <w:tcPr>
            <w:shd w:fill="009999"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The impact</w:t>
            </w:r>
          </w:p>
        </w:tc>
      </w:tr>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009999"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3"/>
        <w:rPr/>
      </w:pPr>
      <w:bookmarkStart w:colFirst="0" w:colLast="0" w:name="_te8yo4azr7n7" w:id="12"/>
      <w:bookmarkEnd w:id="12"/>
      <w:r w:rsidDel="00000000" w:rsidR="00000000" w:rsidRPr="00000000">
        <w:rPr>
          <w:rtl w:val="0"/>
        </w:rPr>
        <w:t xml:space="preserve">Quotes</w:t>
      </w:r>
    </w:p>
    <w:tbl>
      <w:tblPr>
        <w:tblStyle w:val="Table5"/>
        <w:tblW w:w="14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04"/>
        <w:tblGridChange w:id="0">
          <w:tblGrid>
            <w:gridCol w:w="14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3"/>
        <w:rPr/>
      </w:pPr>
      <w:bookmarkStart w:colFirst="0" w:colLast="0" w:name="_w15wudyqt9uq" w:id="13"/>
      <w:bookmarkEnd w:id="13"/>
      <w:r w:rsidDel="00000000" w:rsidR="00000000" w:rsidRPr="00000000">
        <w:rPr>
          <w:rtl w:val="0"/>
        </w:rPr>
        <w:t xml:space="preserve">General notes</w:t>
      </w:r>
    </w:p>
    <w:tbl>
      <w:tblPr>
        <w:tblStyle w:val="Table6"/>
        <w:tblW w:w="14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04"/>
        <w:tblGridChange w:id="0">
          <w:tblGrid>
            <w:gridCol w:w="14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7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2"/>
        <w:rPr/>
      </w:pPr>
      <w:bookmarkStart w:colFirst="0" w:colLast="0" w:name="_mnmldqc2c1nr" w:id="14"/>
      <w:bookmarkEnd w:id="14"/>
      <w:r w:rsidDel="00000000" w:rsidR="00000000" w:rsidRPr="00000000">
        <w:rPr>
          <w:rtl w:val="0"/>
        </w:rPr>
        <w:t xml:space="preserve">Additional stats</w:t>
      </w:r>
    </w:p>
    <w:p w:rsidR="00000000" w:rsidDel="00000000" w:rsidP="00000000" w:rsidRDefault="00000000" w:rsidRPr="00000000" w14:paraId="00000082">
      <w:pPr>
        <w:spacing w:after="240" w:before="240" w:lineRule="auto"/>
        <w:rPr>
          <w:color w:val="1f1f1f"/>
        </w:rPr>
      </w:pPr>
      <w:r w:rsidDel="00000000" w:rsidR="00000000" w:rsidRPr="00000000">
        <w:rPr>
          <w:color w:val="1f1f1f"/>
          <w:rtl w:val="0"/>
        </w:rPr>
        <w:t xml:space="preserve">Add any data or statistics that add context to your findings.</w:t>
      </w:r>
    </w:p>
    <w:p w:rsidR="00000000" w:rsidDel="00000000" w:rsidP="00000000" w:rsidRDefault="00000000" w:rsidRPr="00000000" w14:paraId="00000083">
      <w:pPr>
        <w:spacing w:after="240" w:before="240" w:lineRule="auto"/>
        <w:rPr>
          <w:color w:val="1f1f1f"/>
        </w:rPr>
      </w:pPr>
      <w:r w:rsidDel="00000000" w:rsidR="00000000" w:rsidRPr="00000000">
        <w:rPr>
          <w:color w:val="1f1f1f"/>
          <w:rtl w:val="0"/>
        </w:rPr>
        <w:t xml:space="preserve">For example:</w:t>
      </w:r>
    </w:p>
    <w:p w:rsidR="00000000" w:rsidDel="00000000" w:rsidP="00000000" w:rsidRDefault="00000000" w:rsidRPr="00000000" w14:paraId="00000084">
      <w:pPr>
        <w:numPr>
          <w:ilvl w:val="0"/>
          <w:numId w:val="3"/>
        </w:numPr>
        <w:spacing w:after="0" w:afterAutospacing="0" w:before="240" w:lineRule="auto"/>
        <w:ind w:left="720" w:hanging="360"/>
        <w:rPr>
          <w:color w:val="1f1f1f"/>
        </w:rPr>
      </w:pPr>
      <w:r w:rsidDel="00000000" w:rsidR="00000000" w:rsidRPr="00000000">
        <w:rPr>
          <w:color w:val="1f1f1f"/>
          <w:rtl w:val="0"/>
        </w:rPr>
        <w:t xml:space="preserve">portion of all calls this service gets</w:t>
      </w:r>
    </w:p>
    <w:p w:rsidR="00000000" w:rsidDel="00000000" w:rsidP="00000000" w:rsidRDefault="00000000" w:rsidRPr="00000000" w14:paraId="00000085">
      <w:pPr>
        <w:numPr>
          <w:ilvl w:val="0"/>
          <w:numId w:val="3"/>
        </w:numPr>
        <w:spacing w:after="0" w:afterAutospacing="0" w:before="0" w:beforeAutospacing="0" w:lineRule="auto"/>
        <w:ind w:left="720" w:hanging="360"/>
        <w:rPr>
          <w:color w:val="1f1f1f"/>
        </w:rPr>
      </w:pPr>
      <w:r w:rsidDel="00000000" w:rsidR="00000000" w:rsidRPr="00000000">
        <w:rPr>
          <w:color w:val="1f1f1f"/>
          <w:rtl w:val="0"/>
        </w:rPr>
        <w:t xml:space="preserve">average call duration</w:t>
      </w:r>
    </w:p>
    <w:p w:rsidR="00000000" w:rsidDel="00000000" w:rsidP="00000000" w:rsidRDefault="00000000" w:rsidRPr="00000000" w14:paraId="00000086">
      <w:pPr>
        <w:numPr>
          <w:ilvl w:val="0"/>
          <w:numId w:val="3"/>
        </w:numPr>
        <w:spacing w:after="0" w:afterAutospacing="0" w:before="0" w:beforeAutospacing="0" w:lineRule="auto"/>
        <w:ind w:left="720" w:hanging="360"/>
        <w:rPr>
          <w:color w:val="1f1f1f"/>
        </w:rPr>
      </w:pPr>
      <w:r w:rsidDel="00000000" w:rsidR="00000000" w:rsidRPr="00000000">
        <w:rPr>
          <w:color w:val="1f1f1f"/>
          <w:rtl w:val="0"/>
        </w:rPr>
        <w:t xml:space="preserve">Customer Relationship Management (CRM) data about call outcomes</w:t>
      </w:r>
    </w:p>
    <w:p w:rsidR="00000000" w:rsidDel="00000000" w:rsidP="00000000" w:rsidRDefault="00000000" w:rsidRPr="00000000" w14:paraId="00000087">
      <w:pPr>
        <w:numPr>
          <w:ilvl w:val="0"/>
          <w:numId w:val="3"/>
        </w:numPr>
        <w:spacing w:after="240" w:before="0" w:beforeAutospacing="0" w:lineRule="auto"/>
        <w:ind w:left="720" w:hanging="360"/>
        <w:rPr>
          <w:color w:val="1f1f1f"/>
        </w:rPr>
      </w:pPr>
      <w:r w:rsidDel="00000000" w:rsidR="00000000" w:rsidRPr="00000000">
        <w:rPr>
          <w:color w:val="1f1f1f"/>
          <w:rtl w:val="0"/>
        </w:rPr>
        <w:t xml:space="preserve">satisfaction metrics</w:t>
      </w:r>
      <w:r w:rsidDel="00000000" w:rsidR="00000000" w:rsidRPr="00000000">
        <w:rPr>
          <w:rtl w:val="0"/>
        </w:rPr>
      </w:r>
    </w:p>
    <w:p w:rsidR="00000000" w:rsidDel="00000000" w:rsidP="00000000" w:rsidRDefault="00000000" w:rsidRPr="00000000" w14:paraId="00000088">
      <w:pPr>
        <w:spacing w:after="240" w:before="240" w:lineRule="auto"/>
        <w:ind w:left="0" w:firstLine="0"/>
        <w:rPr/>
      </w:pPr>
      <w:r w:rsidDel="00000000" w:rsidR="00000000" w:rsidRPr="00000000">
        <w:rPr>
          <w:rtl w:val="0"/>
        </w:rPr>
      </w:r>
    </w:p>
    <w:tbl>
      <w:tblPr>
        <w:tblStyle w:val="Table7"/>
        <w:tblW w:w="140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04"/>
        <w:tblGridChange w:id="0">
          <w:tblGrid>
            <w:gridCol w:w="14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 </w:t>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spacing w:line="335.99999999999994" w:lineRule="auto"/>
        <w:ind w:left="0" w:firstLine="0"/>
        <w:rPr/>
      </w:pPr>
      <w:r w:rsidDel="00000000" w:rsidR="00000000" w:rsidRPr="00000000">
        <w:rPr>
          <w:rtl w:val="0"/>
        </w:rPr>
      </w:r>
    </w:p>
    <w:sectPr>
      <w:type w:val="nextPage"/>
      <w:pgSz w:h="11906" w:w="16838" w:orient="landscape"/>
      <w:pgMar w:bottom="1417.3228346456694" w:top="1417.3228346456694" w:left="1417.3228346456694" w:right="1417.322834645669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_GB"/>
      </w:rPr>
    </w:rPrDefault>
    <w:pPrDefault>
      <w:pPr>
        <w:spacing w:after="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sz w:val="36"/>
      <w:szCs w:val="36"/>
    </w:rPr>
  </w:style>
  <w:style w:type="paragraph" w:styleId="Heading2">
    <w:name w:val="heading 2"/>
    <w:basedOn w:val="Normal"/>
    <w:next w:val="Normal"/>
    <w:pPr>
      <w:keepNext w:val="1"/>
      <w:keepLines w:val="1"/>
      <w:spacing w:after="160" w:before="280" w:lineRule="auto"/>
    </w:pPr>
    <w:rPr>
      <w:b w:val="1"/>
      <w:sz w:val="32"/>
      <w:szCs w:val="32"/>
    </w:rPr>
  </w:style>
  <w:style w:type="paragraph" w:styleId="Heading3">
    <w:name w:val="heading 3"/>
    <w:basedOn w:val="Normal"/>
    <w:next w:val="Normal"/>
    <w:pPr>
      <w:keepNext w:val="1"/>
      <w:keepLines w:val="1"/>
      <w:spacing w:after="160" w:before="280" w:lineRule="auto"/>
    </w:pPr>
    <w:rPr>
      <w:b w:val="1"/>
      <w:sz w:val="28"/>
      <w:szCs w:val="28"/>
    </w:rPr>
  </w:style>
  <w:style w:type="paragraph" w:styleId="Heading4">
    <w:name w:val="heading 4"/>
    <w:basedOn w:val="Normal"/>
    <w:next w:val="Normal"/>
    <w:pPr>
      <w:keepNext w:val="1"/>
      <w:keepLines w:val="1"/>
      <w:spacing w:after="120" w:before="28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320" w:before="480" w:line="360" w:lineRule="auto"/>
      <w:ind w:left="0" w:firstLine="0"/>
    </w:pPr>
    <w:rPr>
      <w:sz w:val="40"/>
      <w:szCs w:val="40"/>
    </w:rPr>
  </w:style>
  <w:style w:type="paragraph" w:styleId="Subtitle">
    <w:name w:val="Subtitle"/>
    <w:basedOn w:val="Normal"/>
    <w:next w:val="Normal"/>
    <w:pPr>
      <w:keepNext w:val="1"/>
      <w:keepLines w:val="1"/>
      <w:spacing w:after="240" w:before="360" w:line="360" w:lineRule="auto"/>
      <w:ind w:left="0" w:firstLine="0"/>
    </w:pPr>
    <w:rPr>
      <w:i w:val="1"/>
      <w:color w:val="666666"/>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