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Helvetica Neue" w:cs="Helvetica Neue" w:eastAsia="Helvetica Neue" w:hAnsi="Helvetica Neue"/>
          <w:sz w:val="48"/>
          <w:szCs w:val="48"/>
          <w:highlight w:val="yellow"/>
        </w:rPr>
      </w:pPr>
      <w:bookmarkStart w:colFirst="0" w:colLast="0" w:name="_7lyuor9gner9" w:id="0"/>
      <w:bookmarkEnd w:id="0"/>
      <w:r w:rsidDel="00000000" w:rsidR="00000000" w:rsidRPr="00000000">
        <w:rPr>
          <w:rFonts w:ascii="Helvetica Neue" w:cs="Helvetica Neue" w:eastAsia="Helvetica Neue" w:hAnsi="Helvetica Neue"/>
          <w:sz w:val="48"/>
          <w:szCs w:val="48"/>
          <w:rtl w:val="0"/>
        </w:rPr>
        <w:t xml:space="preserve">Template Application Form: Round 1 Planning Software Improvement Fund - Track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widowControl w:val="0"/>
        <w:rPr>
          <w:rFonts w:ascii="Helvetica Neue" w:cs="Helvetica Neue" w:eastAsia="Helvetica Neue" w:hAnsi="Helvetica Neue"/>
        </w:rPr>
      </w:pPr>
      <w:bookmarkStart w:colFirst="0" w:colLast="0" w:name="_a36k9nfdspnz" w:id="1"/>
      <w:bookmarkEnd w:id="1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this form to apply to join the Open Digital Planning team to co-design the Open Digital Planning Services and implement improved planning software in your local planning authority (LPA).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following funding is available for Track 1 applications: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Involvement: up to £300,000 staffing costs [2-4 FTEs], £100,000 non-staffing costs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Medium Involvement: up to £200,000 staffing costs [1-2 FTEs], £100,000 non-staffing costs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 Involvement: up to £100,000 staffing costs [1 FTE], £100,000 non-staffing costs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ewjmls4rk6r0" w:id="2"/>
      <w:bookmarkEnd w:id="2"/>
      <w:r w:rsidDel="00000000" w:rsidR="00000000" w:rsidRPr="00000000">
        <w:rPr>
          <w:rtl w:val="0"/>
        </w:rPr>
        <w:t xml:space="preserve">Guidance summary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Applicants must have signed the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Local Digital Declaration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Applicants must have read and agreed to work towards the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Adoption Commitments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Applicants must have senior stakeholder commitment (from your Director responsible for planning services, as a minimum).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applications must be submitted via the web version of this form by 23rd December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further details, please see the detailed application guidance.</w:t>
      </w:r>
    </w:p>
    <w:p w:rsidR="00000000" w:rsidDel="00000000" w:rsidP="00000000" w:rsidRDefault="00000000" w:rsidRPr="00000000" w14:paraId="00000012">
      <w:pPr>
        <w:widowControl w:val="0"/>
        <w:spacing w:line="256.8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Please contact us with any queries at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DigitalPlanningTeam@levellingup.gov.uk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rFonts w:ascii="Helvetica Neue" w:cs="Helvetica Neue" w:eastAsia="Helvetica Neue" w:hAnsi="Helvetica Neue"/>
        </w:rPr>
      </w:pPr>
      <w:bookmarkStart w:colFirst="0" w:colLast="0" w:name="_2ui3w5dvig1t" w:id="3"/>
      <w:bookmarkEnd w:id="3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1. Organisation details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1.1 What is the name of your Local Planning Authority (LPA)?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5985"/>
        <w:tblGridChange w:id="0">
          <w:tblGrid>
            <w:gridCol w:w="3015"/>
            <w:gridCol w:w="5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1.2 Who is the lead applicant for this funding bid?</w:t>
            </w:r>
          </w:p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The lead applicant should be the single point of contact for this funding bid, and will help co-ordinate kick off activities between the DLUHC, the Open Digital Planning team, and LPA  team members.</w:t>
            </w:r>
          </w:p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Include name, job title and email address.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1.3 Who is the Director of Planning Services sponsoring your application and participation? Please also include the details of any other senior stakeholder sponsors.</w:t>
            </w:r>
          </w:p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Include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names, job titles and email addresses as appropriate.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5985"/>
        <w:tblGridChange w:id="0">
          <w:tblGrid>
            <w:gridCol w:w="3015"/>
            <w:gridCol w:w="5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1.4 Who is the Section 151 Officer in your LPA?</w:t>
            </w:r>
          </w:p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Include name, job title and email address.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1.5 Who is your current provider of planning case management software?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When is your contract due for renewal?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** Questions continue on next page 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>
          <w:rFonts w:ascii="Helvetica Neue" w:cs="Helvetica Neue" w:eastAsia="Helvetica Neue" w:hAnsi="Helvetica Neue"/>
        </w:rPr>
      </w:pPr>
      <w:bookmarkStart w:colFirst="0" w:colLast="0" w:name="_3cae617w7m2q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>
          <w:rFonts w:ascii="Helvetica Neue" w:cs="Helvetica Neue" w:eastAsia="Helvetica Neue" w:hAnsi="Helvetica Neue"/>
        </w:rPr>
      </w:pPr>
      <w:bookmarkStart w:colFirst="0" w:colLast="0" w:name="_vcckkw49bs5u" w:id="5"/>
      <w:bookmarkEnd w:id="5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2. Application Questions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2.1 What commitments has your organisation made to digitising your planning services?</w:t>
            </w:r>
          </w:p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Tell us about any work that is underway, initiatives that have already taken place, strategies that have been defined or budgets that have been allocated.</w:t>
            </w:r>
          </w:p>
          <w:p w:rsidR="00000000" w:rsidDel="00000000" w:rsidP="00000000" w:rsidRDefault="00000000" w:rsidRPr="00000000" w14:paraId="00000048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8220"/>
        <w:tblGridChange w:id="0">
          <w:tblGrid>
            <w:gridCol w:w="810"/>
            <w:gridCol w:w="82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50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2.2 Which level of involvement are you applying for?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 Involvement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Medium Involvement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Low Involvement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8220"/>
        <w:tblGridChange w:id="0">
          <w:tblGrid>
            <w:gridCol w:w="810"/>
            <w:gridCol w:w="82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5B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2.3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How much funding are you applying for at this level?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High Involvement: up to £300,000 staffing costs [2-4 FTEs], up to £100,000 non-staffing costs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Medium Involvement: up to £200,000 staffing costs [1-2 FTEs], up to £100,000 non-staffing costs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Low Involvement: up to £100,000 staffing costs [1 FTE], up to £100,000 non-staffing costs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2685"/>
        <w:gridCol w:w="1215"/>
        <w:gridCol w:w="1050"/>
        <w:tblGridChange w:id="0">
          <w:tblGrid>
            <w:gridCol w:w="4170"/>
            <w:gridCol w:w="2685"/>
            <w:gridCol w:w="1215"/>
            <w:gridCol w:w="10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efefef" w:val="clear"/>
          </w:tcPr>
          <w:p w:rsidR="00000000" w:rsidDel="00000000" w:rsidP="00000000" w:rsidRDefault="00000000" w:rsidRPr="00000000" w14:paraId="00000067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2.4 Who do you expect to be part of the Open Digital Planning team on behalf of your LPA?</w:t>
            </w:r>
          </w:p>
          <w:p w:rsidR="00000000" w:rsidDel="00000000" w:rsidP="00000000" w:rsidRDefault="00000000" w:rsidRPr="00000000" w14:paraId="00000068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Up to £100,000 is available to backfill staffing costs.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We know that effective council partners within the project team currently: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8"/>
              </w:numPr>
              <w:ind w:left="720" w:hanging="36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i w:val="1"/>
                <w:color w:val="1d1c1d"/>
                <w:sz w:val="23"/>
                <w:szCs w:val="23"/>
                <w:rtl w:val="0"/>
              </w:rPr>
              <w:t xml:space="preserve">Contribute the following capabilities and experience: project leadership, project delivery and administration, planning policy, application validation, GIS specialisms, systems integrations experience, back-office systems administration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8"/>
              </w:numPr>
              <w:ind w:left="720" w:hanging="36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May have team members who sit outside of the planning service, but have strong regular links with their planning colleagues.</w:t>
            </w:r>
          </w:p>
          <w:p w:rsidR="00000000" w:rsidDel="00000000" w:rsidP="00000000" w:rsidRDefault="00000000" w:rsidRPr="00000000" w14:paraId="0000006E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Please highlight where recruitment will need to take place before team members can commit regular time for project work.</w:t>
            </w:r>
          </w:p>
          <w:p w:rsidR="00000000" w:rsidDel="00000000" w:rsidP="00000000" w:rsidRDefault="00000000" w:rsidRPr="00000000" w14:paraId="00000070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98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2.5 What non-staffing costs do you anticipate?</w:t>
            </w:r>
          </w:p>
          <w:p w:rsidR="00000000" w:rsidDel="00000000" w:rsidP="00000000" w:rsidRDefault="00000000" w:rsidRPr="00000000" w14:paraId="00000099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Up to £100,000 is available to support, for example, software, integrations and training as identified by the project team.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A4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2.6 How will you ensure that the team is in place to begin delivering at pace by April 2023?</w:t>
            </w:r>
          </w:p>
          <w:p w:rsidR="00000000" w:rsidDel="00000000" w:rsidP="00000000" w:rsidRDefault="00000000" w:rsidRPr="00000000" w14:paraId="000000A5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Please outline any gaps you anticipate in your recruitment.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AF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2.7 What is your team’s experience in using 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155cc"/>
                  <w:u w:val="single"/>
                  <w:rtl w:val="0"/>
                </w:rPr>
                <w:t xml:space="preserve">agile development practices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B0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Please indicate what experience your team members have in working in an agile delivery environment and applying user-centred approaches to design. </w:t>
            </w:r>
          </w:p>
          <w:p w:rsidR="00000000" w:rsidDel="00000000" w:rsidP="00000000" w:rsidRDefault="00000000" w:rsidRPr="00000000" w14:paraId="000000B2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Dedicated support from DLUHC will coach team members through these processes, and part of your funding is expected to go towards agile training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BB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2.8 How will you ensure that project team members effectively engage with other parts of the LPA and champion the new products internally?</w:t>
            </w:r>
          </w:p>
          <w:p w:rsidR="00000000" w:rsidDel="00000000" w:rsidP="00000000" w:rsidRDefault="00000000" w:rsidRPr="00000000" w14:paraId="000000BC">
            <w:pPr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You will need to regularly engage with planning, IT, transformation, data and GIS teams, and senior leadership.</w:t>
            </w:r>
          </w:p>
          <w:p w:rsidR="00000000" w:rsidDel="00000000" w:rsidP="00000000" w:rsidRDefault="00000000" w:rsidRPr="00000000" w14:paraId="000000BE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** Questions continue on next page **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rPr>
          <w:rFonts w:ascii="Helvetica Neue" w:cs="Helvetica Neue" w:eastAsia="Helvetica Neue" w:hAnsi="Helvetica Neue"/>
          <w:i w:val="1"/>
        </w:rPr>
      </w:pPr>
      <w:bookmarkStart w:colFirst="0" w:colLast="0" w:name="_q4md7n24indy" w:id="6"/>
      <w:bookmarkEnd w:id="6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3. Agreements with the Department for Levelling Up, Housing and Communities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[on behalf of your organisation]</w:t>
      </w:r>
    </w:p>
    <w:p w:rsidR="00000000" w:rsidDel="00000000" w:rsidP="00000000" w:rsidRDefault="00000000" w:rsidRPr="00000000" w14:paraId="000000C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20"/>
        <w:gridCol w:w="1980"/>
        <w:tblGridChange w:id="0">
          <w:tblGrid>
            <w:gridCol w:w="7020"/>
            <w:gridCol w:w="1980"/>
          </w:tblGrid>
        </w:tblGridChange>
      </w:tblGrid>
      <w:tr>
        <w:trPr>
          <w:cantSplit w:val="0"/>
          <w:trHeight w:val="712.119140625" w:hRule="atLeast"/>
          <w:tblHeader w:val="1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3.1 Confirm that you commit to delivering the project outputs listed in the table below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Tick box to agree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Not all of the functionality in the Open Digital Planning services has been built yet.The project team, supported by DLUHC, will continue to develop them over the next 2 years, until they can perform the same functions as existing software. </w:t>
            </w:r>
          </w:p>
          <w:p w:rsidR="00000000" w:rsidDel="00000000" w:rsidP="00000000" w:rsidRDefault="00000000" w:rsidRPr="00000000" w14:paraId="000000C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acknowledge and understand this, and we are content to join the team on the development journey.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52.00000000000003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have signed the </w:t>
            </w: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Local Digital Declaration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and agree to follow the 5 core principles throughout the work on these products.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Our Section 151 Officer consents to the funds being carried over and spent in the next financial year (March 2023-24) and beyond if deemed necessary in project budget planning.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agree to commit staff time to all relevant Open Digital Planning team meetings and agile events.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have read and agree to work towards fulfilling the Open Digital Planning </w:t>
            </w: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Adoption Commitments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agree to let all outputs from this project be published under open licence with a view to any organisation accessing, using or adopting them freely.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160" w:line="252.00000000000003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pendigitalplanning.org/adoption-commitments/" TargetMode="External"/><Relationship Id="rId10" Type="http://schemas.openxmlformats.org/officeDocument/2006/relationships/hyperlink" Target="https://localdigital.gov.uk/sign/" TargetMode="External"/><Relationship Id="rId9" Type="http://schemas.openxmlformats.org/officeDocument/2006/relationships/hyperlink" Target="https://www.gov.uk/service-manual/agile-delivery" TargetMode="External"/><Relationship Id="rId5" Type="http://schemas.openxmlformats.org/officeDocument/2006/relationships/styles" Target="styles.xml"/><Relationship Id="rId6" Type="http://schemas.openxmlformats.org/officeDocument/2006/relationships/hyperlink" Target="https://localdigital.gov.uk/declaration/" TargetMode="External"/><Relationship Id="rId7" Type="http://schemas.openxmlformats.org/officeDocument/2006/relationships/hyperlink" Target="https://opendigitalplanning.org/adoption-commitments/" TargetMode="External"/><Relationship Id="rId8" Type="http://schemas.openxmlformats.org/officeDocument/2006/relationships/hyperlink" Target="mailto:DigitalPlanningTeam@communities.gov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