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29C4" w:rsidRDefault="00C24B5C">
      <w:pPr>
        <w:spacing w:line="240" w:lineRule="auto"/>
      </w:pPr>
      <w:bookmarkStart w:id="0" w:name="_GoBack"/>
      <w:bookmarkEnd w:id="0"/>
      <w:r>
        <w:t>Self assessment prototype</w:t>
      </w:r>
      <w:r>
        <w:br/>
      </w:r>
      <w:hyperlink r:id="rId8">
        <w:r>
          <w:rPr>
            <w:color w:val="1155CC"/>
            <w:u w:val="single"/>
          </w:rPr>
          <w:t>https://mysociety.github.io/foi-self-assessment/</w:t>
        </w:r>
      </w:hyperlink>
      <w:r>
        <w:br/>
      </w:r>
      <w:r>
        <w:br/>
        <w:t>Time to allocate - Example guide prototype</w:t>
      </w:r>
      <w:r>
        <w:br/>
      </w:r>
      <w:hyperlink r:id="rId9">
        <w:r>
          <w:rPr>
            <w:color w:val="1155CC"/>
            <w:u w:val="single"/>
          </w:rPr>
          <w:t>https://mysociety.github.io/foi-self-assessment/time-to-allocate</w:t>
        </w:r>
      </w:hyperlink>
    </w:p>
    <w:p w14:paraId="00000002" w14:textId="77777777" w:rsidR="003029C4" w:rsidRDefault="003029C4">
      <w:pPr>
        <w:spacing w:line="240" w:lineRule="auto"/>
      </w:pPr>
    </w:p>
    <w:p w14:paraId="00000003" w14:textId="77777777" w:rsidR="003029C4" w:rsidRDefault="00C24B5C">
      <w:pPr>
        <w:spacing w:line="240" w:lineRule="auto"/>
      </w:pPr>
      <w:r>
        <w:t>MOJ Correspondence tool (Not a project output but referenced in the beta plans)</w:t>
      </w:r>
      <w:r>
        <w:br/>
      </w:r>
      <w:hyperlink r:id="rId10">
        <w:r>
          <w:rPr>
            <w:color w:val="1155CC"/>
            <w:u w:val="single"/>
          </w:rPr>
          <w:t>https://github.com/ministryofjustice/correspondence_tool_staff</w:t>
        </w:r>
      </w:hyperlink>
    </w:p>
    <w:p w14:paraId="00000004" w14:textId="77777777" w:rsidR="003029C4" w:rsidRDefault="003029C4">
      <w:pPr>
        <w:spacing w:line="240" w:lineRule="auto"/>
      </w:pPr>
    </w:p>
    <w:p w14:paraId="00000005" w14:textId="77777777" w:rsidR="003029C4" w:rsidRDefault="003029C4">
      <w:pPr>
        <w:spacing w:line="240" w:lineRule="auto"/>
      </w:pPr>
    </w:p>
    <w:p w14:paraId="00000006" w14:textId="77777777" w:rsidR="003029C4" w:rsidRDefault="00C24B5C">
      <w:pPr>
        <w:spacing w:line="240" w:lineRule="auto"/>
      </w:pPr>
      <w:r>
        <w:t>Alternative web based version of outputs</w:t>
      </w:r>
      <w:r>
        <w:br/>
      </w:r>
    </w:p>
    <w:p w14:paraId="00000007" w14:textId="77777777" w:rsidR="003029C4" w:rsidRDefault="00C24B5C">
      <w:pPr>
        <w:numPr>
          <w:ilvl w:val="1"/>
          <w:numId w:val="1"/>
        </w:numPr>
        <w:spacing w:line="480" w:lineRule="auto"/>
        <w:rPr>
          <w:color w:val="000000"/>
        </w:rPr>
      </w:pPr>
      <w:r>
        <w:fldChar w:fldCharType="begin"/>
      </w:r>
      <w:r>
        <w:instrText xml:space="preserve"> HYPERLINK "https://research.mysociety.org/publications/case-management-foi-sars-research-repor</w:instrText>
      </w:r>
      <w:r>
        <w:instrText xml:space="preserve">t" </w:instrText>
      </w:r>
      <w:r>
        <w:fldChar w:fldCharType="separate"/>
      </w:r>
      <w:r>
        <w:rPr>
          <w:color w:val="1155CC"/>
          <w:u w:val="single"/>
        </w:rPr>
        <w:t>Research findings</w:t>
      </w:r>
    </w:p>
    <w:p w14:paraId="00000008" w14:textId="77777777" w:rsidR="003029C4" w:rsidRDefault="00C24B5C">
      <w:pPr>
        <w:numPr>
          <w:ilvl w:val="1"/>
          <w:numId w:val="1"/>
        </w:numPr>
        <w:spacing w:line="480" w:lineRule="auto"/>
        <w:rPr>
          <w:color w:val="000000"/>
        </w:rPr>
      </w:pPr>
      <w:r>
        <w:fldChar w:fldCharType="end"/>
      </w:r>
      <w:r>
        <w:fldChar w:fldCharType="begin"/>
      </w:r>
      <w:r>
        <w:instrText xml:space="preserve"> HYPERLINK "https://research.mysociety.org/publications/case-management-foi-sars-prototype-report" </w:instrText>
      </w:r>
      <w:r>
        <w:fldChar w:fldCharType="separate"/>
      </w:r>
      <w:r>
        <w:rPr>
          <w:color w:val="1155CC"/>
          <w:u w:val="single"/>
        </w:rPr>
        <w:t>Prototyping and testing report</w:t>
      </w:r>
    </w:p>
    <w:p w14:paraId="00000009" w14:textId="77777777" w:rsidR="003029C4" w:rsidRDefault="00C24B5C">
      <w:pPr>
        <w:numPr>
          <w:ilvl w:val="1"/>
          <w:numId w:val="1"/>
        </w:numPr>
        <w:spacing w:line="480" w:lineRule="auto"/>
        <w:rPr>
          <w:color w:val="000000"/>
        </w:rPr>
      </w:pPr>
      <w:r>
        <w:fldChar w:fldCharType="end"/>
      </w:r>
      <w:r>
        <w:fldChar w:fldCharType="begin"/>
      </w:r>
      <w:r>
        <w:instrText xml:space="preserve"> HYPERLINK "https://research.mysociety.org/publications/case-management-foi-sars-benefits-case" </w:instrText>
      </w:r>
      <w:r>
        <w:fldChar w:fldCharType="separate"/>
      </w:r>
      <w:r>
        <w:rPr>
          <w:color w:val="1155CC"/>
          <w:u w:val="single"/>
        </w:rPr>
        <w:t>Ben</w:t>
      </w:r>
      <w:r>
        <w:rPr>
          <w:color w:val="1155CC"/>
          <w:u w:val="single"/>
        </w:rPr>
        <w:t>efits case</w:t>
      </w:r>
    </w:p>
    <w:p w14:paraId="0000000A" w14:textId="77777777" w:rsidR="003029C4" w:rsidRDefault="00C24B5C">
      <w:pPr>
        <w:numPr>
          <w:ilvl w:val="1"/>
          <w:numId w:val="1"/>
        </w:numPr>
        <w:spacing w:line="480" w:lineRule="auto"/>
        <w:rPr>
          <w:color w:val="000000"/>
        </w:rPr>
      </w:pPr>
      <w:r>
        <w:fldChar w:fldCharType="end"/>
      </w:r>
      <w:r>
        <w:fldChar w:fldCharType="begin"/>
      </w:r>
      <w:r>
        <w:instrText xml:space="preserve"> HYPERLINK "https://mysociety.github.io/foi-self-assessment" </w:instrText>
      </w:r>
      <w:r>
        <w:fldChar w:fldCharType="separate"/>
      </w:r>
      <w:r>
        <w:rPr>
          <w:color w:val="1155CC"/>
          <w:u w:val="single"/>
        </w:rPr>
        <w:t>Self Assessment Tool prototype</w:t>
      </w:r>
    </w:p>
    <w:p w14:paraId="0000000B" w14:textId="77777777" w:rsidR="003029C4" w:rsidRDefault="00C24B5C">
      <w:pPr>
        <w:numPr>
          <w:ilvl w:val="1"/>
          <w:numId w:val="1"/>
        </w:numPr>
        <w:spacing w:line="480" w:lineRule="auto"/>
        <w:rPr>
          <w:color w:val="000000"/>
        </w:rPr>
      </w:pPr>
      <w:r>
        <w:fldChar w:fldCharType="end"/>
      </w:r>
      <w:r>
        <w:fldChar w:fldCharType="begin"/>
      </w:r>
      <w:r>
        <w:instrText xml:space="preserve"> HYPERLINK "https://mysociety.github.io/foi-self-assessment/time-to-allocate" </w:instrText>
      </w:r>
      <w:r>
        <w:fldChar w:fldCharType="separate"/>
      </w:r>
      <w:r>
        <w:rPr>
          <w:color w:val="1155CC"/>
          <w:u w:val="single"/>
        </w:rPr>
        <w:t>Time to Allocate example guide prototype</w:t>
      </w:r>
    </w:p>
    <w:p w14:paraId="0000000C" w14:textId="77777777" w:rsidR="003029C4" w:rsidRDefault="00C24B5C">
      <w:pPr>
        <w:shd w:val="clear" w:color="auto" w:fill="FFFFFF"/>
        <w:spacing w:after="220" w:line="374" w:lineRule="auto"/>
      </w:pPr>
      <w:r>
        <w:fldChar w:fldCharType="end"/>
      </w:r>
    </w:p>
    <w:p w14:paraId="0000000D" w14:textId="77777777" w:rsidR="003029C4" w:rsidRDefault="003029C4">
      <w:pPr>
        <w:spacing w:line="240" w:lineRule="auto"/>
      </w:pPr>
    </w:p>
    <w:sectPr w:rsidR="003029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580"/>
    <w:multiLevelType w:val="multilevel"/>
    <w:tmpl w:val="CE2037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54545"/>
        <w:sz w:val="29"/>
        <w:szCs w:val="2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454545"/>
        <w:sz w:val="29"/>
        <w:szCs w:val="29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C4"/>
    <w:rsid w:val="003029C4"/>
    <w:rsid w:val="00C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A19A8-88D8-46B0-988D-2454F339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ociety.github.io/foi-self-assessme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ithub.com/ministryofjustice/correspondence_tool_staf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society.github.io/foi-self-assessment/time-to-allo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677AAD6D9C547B066E768E22C83E7" ma:contentTypeVersion="11" ma:contentTypeDescription="Create a new document." ma:contentTypeScope="" ma:versionID="c860ffd2b461fc37d00a61661402a905">
  <xsd:schema xmlns:xsd="http://www.w3.org/2001/XMLSchema" xmlns:xs="http://www.w3.org/2001/XMLSchema" xmlns:p="http://schemas.microsoft.com/office/2006/metadata/properties" xmlns:ns3="2fe150fd-0bbc-41f0-a64a-c8a00bdef278" xmlns:ns4="29928b8a-0439-4295-9923-23d099d1e7e1" targetNamespace="http://schemas.microsoft.com/office/2006/metadata/properties" ma:root="true" ma:fieldsID="5e889ac4d4b75972910900e3054dcc0c" ns3:_="" ns4:_="">
    <xsd:import namespace="2fe150fd-0bbc-41f0-a64a-c8a00bdef278"/>
    <xsd:import namespace="29928b8a-0439-4295-9923-23d099d1e7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150fd-0bbc-41f0-a64a-c8a00bdef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28b8a-0439-4295-9923-23d099d1e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400A3-749B-4D52-AFD6-975205947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150fd-0bbc-41f0-a64a-c8a00bdef278"/>
    <ds:schemaRef ds:uri="29928b8a-0439-4295-9923-23d099d1e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A477FD-BE61-4CC8-ADD5-E42D1FC9B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6605B-684D-457C-BF21-C3BF894FF458}">
  <ds:schemaRefs>
    <ds:schemaRef ds:uri="http://purl.org/dc/elements/1.1/"/>
    <ds:schemaRef ds:uri="http://schemas.microsoft.com/office/2006/metadata/properties"/>
    <ds:schemaRef ds:uri="2fe150fd-0bbc-41f0-a64a-c8a00bdef27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9928b8a-0439-4295-9923-23d099d1e7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Uzkuraityte</dc:creator>
  <cp:lastModifiedBy>Egle Uzkuraityte</cp:lastModifiedBy>
  <cp:revision>2</cp:revision>
  <dcterms:created xsi:type="dcterms:W3CDTF">2020-03-06T16:00:00Z</dcterms:created>
  <dcterms:modified xsi:type="dcterms:W3CDTF">2020-03-06T16:00:00Z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0x010100BA4677AAD6D9C547B066E768E22C83E7</vt:lpwstr>
  </property>
</Properties>
</file>